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BEAUTIFUL HOUSE IN JURERÊ INTERNATIONAL NEAR TO THE BEACH, VERY PROFITABLE FOR SHORT TERM RENTALS</w:t>
      </w:r>
    </w:p>
    <w:p w:rsidR="00000000" w:rsidDel="00000000" w:rsidP="00000000" w:rsidRDefault="00000000" w:rsidRPr="00000000" w14:paraId="00000002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4 beds 5 baths 600 m²</w:t>
      </w:r>
    </w:p>
    <w:p w:rsidR="00000000" w:rsidDel="00000000" w:rsidP="00000000" w:rsidRDefault="00000000" w:rsidRPr="00000000" w14:paraId="00000003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R$10,000,000.00</w:t>
      </w:r>
    </w:p>
    <w:p w:rsidR="00000000" w:rsidDel="00000000" w:rsidP="00000000" w:rsidRDefault="00000000" w:rsidRPr="00000000" w14:paraId="00000004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BASICS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ab/>
        <w:t xml:space="preserve">Category:</w:t>
      </w:r>
      <w:hyperlink r:id="rId6">
        <w:r w:rsidDel="00000000" w:rsidR="00000000" w:rsidRPr="00000000">
          <w:rPr>
            <w:sz w:val="17"/>
            <w:szCs w:val="17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sz w:val="17"/>
            <w:szCs w:val="17"/>
            <w:u w:val="single"/>
            <w:rtl w:val="0"/>
          </w:rPr>
          <w:t xml:space="preserve">For sale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ab/>
        <w:t xml:space="preserve">Type:</w:t>
      </w:r>
      <w:hyperlink r:id="rId8">
        <w:r w:rsidDel="00000000" w:rsidR="00000000" w:rsidRPr="00000000">
          <w:rPr>
            <w:sz w:val="17"/>
            <w:szCs w:val="17"/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sz w:val="17"/>
            <w:szCs w:val="17"/>
            <w:u w:val="single"/>
            <w:rtl w:val="0"/>
          </w:rPr>
          <w:t xml:space="preserve">House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ab/>
        <w:t xml:space="preserve">Status:</w:t>
      </w:r>
      <w:hyperlink r:id="rId10">
        <w:r w:rsidDel="00000000" w:rsidR="00000000" w:rsidRPr="00000000">
          <w:rPr>
            <w:sz w:val="17"/>
            <w:szCs w:val="17"/>
            <w:rtl w:val="0"/>
          </w:rPr>
          <w:t xml:space="preserve"> </w:t>
        </w:r>
      </w:hyperlink>
      <w:hyperlink r:id="rId11">
        <w:r w:rsidDel="00000000" w:rsidR="00000000" w:rsidRPr="00000000">
          <w:rPr>
            <w:color w:val="1155cc"/>
            <w:sz w:val="17"/>
            <w:szCs w:val="17"/>
            <w:u w:val="single"/>
            <w:rtl w:val="0"/>
          </w:rPr>
          <w:t xml:space="preserve">Active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ab/>
        <w:t xml:space="preserve">Bedrooms: 4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ab/>
        <w:t xml:space="preserve">Bathrooms: 5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ab/>
        <w:t xml:space="preserve">Floors: 2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ab/>
        <w:t xml:space="preserve">Area: 600 m²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ab/>
        <w:t xml:space="preserve">Lot size: 574 m²</w:t>
      </w:r>
    </w:p>
    <w:p w:rsidR="00000000" w:rsidDel="00000000" w:rsidP="00000000" w:rsidRDefault="00000000" w:rsidRPr="00000000" w14:paraId="0000000D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DESCRIPTION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40" w:before="240" w:lineRule="auto"/>
        <w:ind w:left="720" w:hanging="360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ab/>
        <w:t xml:space="preserve">Stunning large house, with Paul, underground parking, swimming pool. 4 bedrooms, office. Possibility to build a third floor, planning permission approved. Currently rented out for short terms stays, with a good client based, making between R$350,000 to R$400,000 a year.</w:t>
        <w:br w:type="textWrapping"/>
        <w:t xml:space="preserve">  </w:t>
        <w:br w:type="textWrapping"/>
        <w:t xml:space="preserve"> Plot is 600m2 and 600m2 of constructed area.</w:t>
        <w:br w:type="textWrapping"/>
        <w:t xml:space="preserve">  </w:t>
        <w:br w:type="textWrapping"/>
        <w:t xml:space="preserve"> Asking Price R$10,000,000.00</w:t>
      </w:r>
    </w:p>
    <w:p w:rsidR="00000000" w:rsidDel="00000000" w:rsidP="00000000" w:rsidRDefault="00000000" w:rsidRPr="00000000" w14:paraId="0000000F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Location: R. dos Peixes-Serra Florianópolis, State of Santa Catarina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rocksinvestments.com/index.php/es_status/active/" TargetMode="External"/><Relationship Id="rId10" Type="http://schemas.openxmlformats.org/officeDocument/2006/relationships/hyperlink" Target="https://rocksinvestments.com/index.php/es_status/active/" TargetMode="External"/><Relationship Id="rId9" Type="http://schemas.openxmlformats.org/officeDocument/2006/relationships/hyperlink" Target="https://rocksinvestments.com/index.php/property-type/House/" TargetMode="External"/><Relationship Id="rId5" Type="http://schemas.openxmlformats.org/officeDocument/2006/relationships/styles" Target="styles.xml"/><Relationship Id="rId6" Type="http://schemas.openxmlformats.org/officeDocument/2006/relationships/hyperlink" Target="https://rocksinvestments.com/index.php/property-category/for-sale/" TargetMode="External"/><Relationship Id="rId7" Type="http://schemas.openxmlformats.org/officeDocument/2006/relationships/hyperlink" Target="https://rocksinvestments.com/index.php/property-category/for-sale/" TargetMode="External"/><Relationship Id="rId8" Type="http://schemas.openxmlformats.org/officeDocument/2006/relationships/hyperlink" Target="https://rocksinvestments.com/index.php/property-type/Hou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